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32" w:rsidRDefault="00E50752" w:rsidP="00E50752">
      <w:pPr>
        <w:bidi/>
        <w:spacing w:line="360" w:lineRule="auto"/>
        <w:rPr>
          <w:rFonts w:cs="Arial"/>
          <w:rtl/>
        </w:rPr>
      </w:pPr>
      <w:r>
        <w:rPr>
          <w:rFonts w:ascii="Arial" w:hAnsi="Arial" w:cs="Arial"/>
          <w:rtl/>
        </w:rPr>
        <w:t>٢٠٢٢</w:t>
      </w:r>
      <w:r>
        <w:rPr>
          <w:rFonts w:hint="cs"/>
          <w:rtl/>
        </w:rPr>
        <w:t xml:space="preserve"> </w:t>
      </w:r>
      <w:r w:rsidRPr="00E50752">
        <w:t xml:space="preserve">: </w:t>
      </w:r>
      <w:r>
        <w:rPr>
          <w:rFonts w:hint="cs"/>
          <w:rtl/>
        </w:rPr>
        <w:t xml:space="preserve"> </w:t>
      </w:r>
      <w:r w:rsidRPr="00E50752">
        <w:rPr>
          <w:rFonts w:cs="Arial"/>
          <w:rtl/>
        </w:rPr>
        <w:t>الملخص جان برتراند ميغوي</w:t>
      </w:r>
    </w:p>
    <w:p w:rsidR="00E50752" w:rsidRDefault="00E50752" w:rsidP="00E50752">
      <w:pPr>
        <w:bidi/>
        <w:spacing w:line="360" w:lineRule="auto"/>
        <w:rPr>
          <w:rFonts w:cs="Arial"/>
          <w:rtl/>
        </w:rPr>
      </w:pPr>
    </w:p>
    <w:p w:rsidR="00E50752" w:rsidRDefault="00E50752" w:rsidP="00E50752">
      <w:pPr>
        <w:bidi/>
        <w:spacing w:line="360" w:lineRule="auto"/>
        <w:rPr>
          <w:rFonts w:cs="Arial"/>
          <w:rtl/>
        </w:rPr>
      </w:pPr>
      <w:r>
        <w:rPr>
          <w:rFonts w:cs="Arial" w:hint="cs"/>
          <w:rtl/>
        </w:rPr>
        <w:t xml:space="preserve">المحرقة </w:t>
      </w:r>
      <w:r w:rsidRPr="00E50752">
        <w:rPr>
          <w:rFonts w:cs="Arial"/>
          <w:rtl/>
        </w:rPr>
        <w:t xml:space="preserve"> والاستعمار وتجارة الرقيق في الثقافة الألمانية للذكرى. ذاكرة حوارية في ثقاف</w:t>
      </w:r>
      <w:r>
        <w:rPr>
          <w:rFonts w:cs="Arial"/>
          <w:rtl/>
        </w:rPr>
        <w:t>ة فقدان الذاكرة</w:t>
      </w:r>
      <w:r>
        <w:rPr>
          <w:rFonts w:cs="Arial" w:hint="cs"/>
          <w:rtl/>
        </w:rPr>
        <w:t xml:space="preserve"> الإنتقائى</w:t>
      </w:r>
      <w:r>
        <w:rPr>
          <w:rFonts w:cs="Arial"/>
          <w:rtl/>
        </w:rPr>
        <w:t xml:space="preserve"> والقمع </w:t>
      </w:r>
      <w:r>
        <w:rPr>
          <w:rFonts w:cs="Arial" w:hint="cs"/>
          <w:rtl/>
        </w:rPr>
        <w:t>.</w:t>
      </w:r>
    </w:p>
    <w:p w:rsidR="00780DF1" w:rsidRDefault="00780DF1" w:rsidP="00780DF1">
      <w:pPr>
        <w:bidi/>
        <w:spacing w:line="360" w:lineRule="auto"/>
        <w:rPr>
          <w:rFonts w:cs="Arial"/>
          <w:rtl/>
        </w:rPr>
      </w:pPr>
    </w:p>
    <w:p w:rsidR="00780DF1" w:rsidRDefault="00780DF1" w:rsidP="00F27CA2">
      <w:pPr>
        <w:bidi/>
        <w:spacing w:line="360" w:lineRule="auto"/>
        <w:jc w:val="both"/>
        <w:rPr>
          <w:rFonts w:cs="Arial"/>
          <w:rtl/>
        </w:rPr>
      </w:pPr>
      <w:r w:rsidRPr="00780DF1">
        <w:rPr>
          <w:rFonts w:cs="Arial"/>
          <w:rtl/>
        </w:rPr>
        <w:t>أخيرًا وليس آخرًا ، أوضح جدل</w:t>
      </w:r>
      <w:r w:rsidR="00942E9B" w:rsidRPr="00942E9B">
        <w:rPr>
          <w:rtl/>
        </w:rPr>
        <w:t xml:space="preserve"> </w:t>
      </w:r>
      <w:r w:rsidR="00942E9B" w:rsidRPr="00942E9B">
        <w:rPr>
          <w:rFonts w:cs="Arial"/>
          <w:rtl/>
        </w:rPr>
        <w:t>مبيمبي</w:t>
      </w:r>
      <w:r w:rsidRPr="00780DF1">
        <w:rPr>
          <w:rFonts w:cs="Arial"/>
          <w:rtl/>
        </w:rPr>
        <w:t xml:space="preserve"> في ربيع وصيف </w:t>
      </w:r>
      <w:r>
        <w:rPr>
          <w:rFonts w:ascii="Arial" w:hAnsi="Arial" w:cs="Arial"/>
          <w:rtl/>
        </w:rPr>
        <w:t>٢٠٢٠</w:t>
      </w:r>
      <w:r w:rsidRPr="00780DF1">
        <w:rPr>
          <w:rFonts w:cs="Arial"/>
          <w:rtl/>
        </w:rPr>
        <w:t xml:space="preserve"> إلى أي مدى تظل مناقشة الطبقات والأبعاد المختلفة للذاكرة الثقافية الألمانية مثيرة للجدل ومشحونة عاطفياً.</w:t>
      </w:r>
      <w:r>
        <w:rPr>
          <w:rFonts w:cs="Arial" w:hint="cs"/>
          <w:rtl/>
        </w:rPr>
        <w:t xml:space="preserve"> </w:t>
      </w:r>
      <w:r w:rsidRPr="00780DF1">
        <w:rPr>
          <w:rFonts w:cs="Arial"/>
          <w:rtl/>
        </w:rPr>
        <w:t>حقيقة أن الفحص المقارن لطبقات مختلفة من ثقافة التذكر الألمانية ينظر إليه على الأقل جزء من الجمهور على أنه مساوٍ أو كترتيب أصبح واضحًا بشكل متزايد في هذا النقاش الدولي بو</w:t>
      </w:r>
      <w:r w:rsidR="00F27CA2">
        <w:rPr>
          <w:rFonts w:cs="Arial" w:hint="cs"/>
          <w:rtl/>
        </w:rPr>
        <w:t>ا</w:t>
      </w:r>
      <w:r w:rsidR="00F27CA2">
        <w:rPr>
          <w:rFonts w:cs="Arial"/>
          <w:rtl/>
        </w:rPr>
        <w:t>س</w:t>
      </w:r>
      <w:bookmarkStart w:id="0" w:name="_GoBack"/>
      <w:bookmarkEnd w:id="0"/>
      <w:r w:rsidRPr="00780DF1">
        <w:rPr>
          <w:rFonts w:cs="Arial"/>
          <w:rtl/>
        </w:rPr>
        <w:t>طة وسائل الإعلام.</w:t>
      </w:r>
      <w:r w:rsidRPr="00780DF1">
        <w:rPr>
          <w:rtl/>
        </w:rPr>
        <w:t xml:space="preserve"> </w:t>
      </w:r>
      <w:r w:rsidRPr="00780DF1">
        <w:rPr>
          <w:rFonts w:cs="Arial"/>
          <w:rtl/>
        </w:rPr>
        <w:t xml:space="preserve">في الواقع ، أظهر جدل </w:t>
      </w:r>
      <w:r w:rsidR="00F27CA2" w:rsidRPr="00F27CA2">
        <w:rPr>
          <w:rFonts w:cs="Arial"/>
          <w:rtl/>
        </w:rPr>
        <w:t>مبيمبي</w:t>
      </w:r>
      <w:r w:rsidR="00F27CA2" w:rsidRPr="00F27CA2">
        <w:rPr>
          <w:rFonts w:cs="Arial" w:hint="cs"/>
          <w:rtl/>
        </w:rPr>
        <w:t xml:space="preserve"> </w:t>
      </w:r>
      <w:r w:rsidR="00D73EB0">
        <w:rPr>
          <w:rFonts w:cs="Arial" w:hint="cs"/>
          <w:rtl/>
        </w:rPr>
        <w:t>تعامل</w:t>
      </w:r>
      <w:r w:rsidR="00D73EB0">
        <w:rPr>
          <w:rFonts w:cs="Arial"/>
          <w:rtl/>
        </w:rPr>
        <w:t xml:space="preserve"> انتقائ</w:t>
      </w:r>
      <w:r w:rsidR="00D73EB0">
        <w:rPr>
          <w:rFonts w:cs="Arial" w:hint="cs"/>
          <w:rtl/>
        </w:rPr>
        <w:t>ى</w:t>
      </w:r>
      <w:r w:rsidRPr="00780DF1">
        <w:rPr>
          <w:rFonts w:cs="Arial"/>
          <w:rtl/>
        </w:rPr>
        <w:t xml:space="preserve"> لثقافة التذكر الألمانية وكذلك قمع تاريخ العالم الألماني في شكل فقدان الذاكرة الاستعماري أو نسيان تجارة الرقيق في المحيط الأطلسي.</w:t>
      </w:r>
      <w:r w:rsidR="00D73EB0">
        <w:rPr>
          <w:rFonts w:cs="Arial" w:hint="cs"/>
          <w:rtl/>
        </w:rPr>
        <w:t xml:space="preserve"> </w:t>
      </w:r>
      <w:r w:rsidR="00D73EB0" w:rsidRPr="00D73EB0">
        <w:rPr>
          <w:rFonts w:cs="Arial"/>
          <w:rtl/>
        </w:rPr>
        <w:t>كما طرحت أيضًا مسألة ما إذا كانت مناقشة أحد أشكال الذكرى تستبعد الآخر ، وكيف يمكن جعل الأشكال المختلفة منتجة في ثقافة التذكر الألمانية والأوروبية المعقدة ، وكيف يمكن فحص ذلك باستخدام مثال الإنتاج الأدبي والثقافي.</w:t>
      </w:r>
    </w:p>
    <w:p w:rsidR="00780DF1" w:rsidRDefault="00780DF1" w:rsidP="00780DF1">
      <w:pPr>
        <w:bidi/>
        <w:spacing w:line="360" w:lineRule="auto"/>
      </w:pPr>
    </w:p>
    <w:sectPr w:rsidR="00780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61"/>
    <w:rsid w:val="00085261"/>
    <w:rsid w:val="00780DF1"/>
    <w:rsid w:val="007D2400"/>
    <w:rsid w:val="008275BB"/>
    <w:rsid w:val="00942E9B"/>
    <w:rsid w:val="00D73EB0"/>
    <w:rsid w:val="00E50752"/>
    <w:rsid w:val="00F27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2022-03-04T06:18:00Z</dcterms:created>
  <dcterms:modified xsi:type="dcterms:W3CDTF">2022-03-06T21:52:00Z</dcterms:modified>
</cp:coreProperties>
</file>